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3D0D" w14:textId="77777777" w:rsidR="00026B1A" w:rsidRDefault="00026B1A" w:rsidP="00026B1A">
      <w:pPr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Utenos rajono savivaldybės Leliūnų socialinės globos </w:t>
      </w:r>
    </w:p>
    <w:p w14:paraId="5CC30C30" w14:textId="77777777" w:rsidR="00026B1A" w:rsidRDefault="00026B1A" w:rsidP="00026B1A">
      <w:pPr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namų atitikties socialinės globos normoms vertinimo</w:t>
      </w:r>
    </w:p>
    <w:p w14:paraId="41B78001" w14:textId="77777777" w:rsidR="00A26734" w:rsidRDefault="00026B1A" w:rsidP="00026B1A">
      <w:pPr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(įsivertinimo) tvarkos</w:t>
      </w:r>
    </w:p>
    <w:p w14:paraId="37B675CA" w14:textId="2E95009E" w:rsidR="00026B1A" w:rsidRDefault="00A85E6E" w:rsidP="00026B1A">
      <w:pPr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6B1A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6DD18E89" w14:textId="77777777" w:rsidR="00026B1A" w:rsidRDefault="00026B1A" w:rsidP="00026B1A">
      <w:pPr>
        <w:spacing w:after="0"/>
        <w:ind w:left="9072"/>
        <w:rPr>
          <w:rFonts w:ascii="Times New Roman" w:hAnsi="Times New Roman" w:cs="Times New Roman"/>
          <w:sz w:val="24"/>
          <w:szCs w:val="24"/>
        </w:rPr>
      </w:pPr>
    </w:p>
    <w:p w14:paraId="1B561AE7" w14:textId="77777777" w:rsidR="00026B1A" w:rsidRPr="00026B1A" w:rsidRDefault="00026B1A" w:rsidP="00026B1A">
      <w:pPr>
        <w:spacing w:after="0"/>
        <w:ind w:left="9072"/>
        <w:rPr>
          <w:rFonts w:ascii="Times New Roman" w:hAnsi="Times New Roman" w:cs="Times New Roman"/>
          <w:b/>
          <w:sz w:val="24"/>
          <w:szCs w:val="24"/>
        </w:rPr>
      </w:pPr>
    </w:p>
    <w:p w14:paraId="2F540D0A" w14:textId="77777777" w:rsidR="00E03808" w:rsidRDefault="00026B1A" w:rsidP="00026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1A">
        <w:rPr>
          <w:rFonts w:ascii="Times New Roman" w:hAnsi="Times New Roman" w:cs="Times New Roman"/>
          <w:b/>
          <w:sz w:val="24"/>
          <w:szCs w:val="24"/>
        </w:rPr>
        <w:t xml:space="preserve">UTENOS RAJONO SAVIVALDYBĖS LELIŪNŲ SOCIALINĖS GLOBOS NAMŲ </w:t>
      </w:r>
    </w:p>
    <w:p w14:paraId="5152D095" w14:textId="2EC3F9D4" w:rsidR="00026B1A" w:rsidRDefault="00026B1A" w:rsidP="00026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1A">
        <w:rPr>
          <w:rFonts w:ascii="Times New Roman" w:hAnsi="Times New Roman" w:cs="Times New Roman"/>
          <w:b/>
          <w:sz w:val="24"/>
          <w:szCs w:val="24"/>
        </w:rPr>
        <w:t>ATITIKTIES SOCIALINĖS GLOBOS NORMOMS VERTINIMO (ĮSIVERTINIMO) NEATITIKIMŲ ŠALINIMO PRIEMONIŲ PLANAS</w:t>
      </w:r>
    </w:p>
    <w:p w14:paraId="7118B499" w14:textId="77777777" w:rsidR="00026B1A" w:rsidRDefault="00026B1A" w:rsidP="00026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3587"/>
        <w:gridCol w:w="2977"/>
        <w:gridCol w:w="2410"/>
        <w:gridCol w:w="2268"/>
        <w:gridCol w:w="2392"/>
      </w:tblGrid>
      <w:tr w:rsidR="00026B1A" w14:paraId="079C8850" w14:textId="77777777" w:rsidTr="00C95D3C">
        <w:trPr>
          <w:trHeight w:val="735"/>
        </w:trPr>
        <w:tc>
          <w:tcPr>
            <w:tcW w:w="812" w:type="dxa"/>
          </w:tcPr>
          <w:p w14:paraId="5BD554EE" w14:textId="77777777" w:rsidR="00026B1A" w:rsidRDefault="00026B1A" w:rsidP="00026B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587" w:type="dxa"/>
          </w:tcPr>
          <w:p w14:paraId="22281856" w14:textId="77777777" w:rsidR="00026B1A" w:rsidRDefault="005440C7" w:rsidP="00026B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Neatitikimas</w:t>
            </w:r>
          </w:p>
        </w:tc>
        <w:tc>
          <w:tcPr>
            <w:tcW w:w="2977" w:type="dxa"/>
          </w:tcPr>
          <w:p w14:paraId="773A67F7" w14:textId="77777777" w:rsidR="00026B1A" w:rsidRDefault="005440C7" w:rsidP="00026B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Neatitikimo šalinimo priemonės</w:t>
            </w:r>
          </w:p>
        </w:tc>
        <w:tc>
          <w:tcPr>
            <w:tcW w:w="2410" w:type="dxa"/>
          </w:tcPr>
          <w:p w14:paraId="16B36EF0" w14:textId="77777777" w:rsidR="00026B1A" w:rsidRDefault="005440C7" w:rsidP="00026B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Priemonių įgyvendinimo galimybės, terminai</w:t>
            </w:r>
          </w:p>
        </w:tc>
        <w:tc>
          <w:tcPr>
            <w:tcW w:w="2268" w:type="dxa"/>
          </w:tcPr>
          <w:p w14:paraId="7CB39891" w14:textId="77777777" w:rsidR="00026B1A" w:rsidRDefault="005440C7" w:rsidP="00026B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Paskirti atsakingi asmenys</w:t>
            </w:r>
          </w:p>
        </w:tc>
        <w:tc>
          <w:tcPr>
            <w:tcW w:w="2392" w:type="dxa"/>
          </w:tcPr>
          <w:p w14:paraId="10F0F966" w14:textId="77777777" w:rsidR="00026B1A" w:rsidRDefault="005440C7" w:rsidP="00026B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5440C7" w14:paraId="6F6BCE42" w14:textId="77777777" w:rsidTr="00C95D3C">
        <w:trPr>
          <w:trHeight w:val="1779"/>
        </w:trPr>
        <w:tc>
          <w:tcPr>
            <w:tcW w:w="812" w:type="dxa"/>
          </w:tcPr>
          <w:p w14:paraId="1B2618C4" w14:textId="77777777" w:rsidR="005440C7" w:rsidRDefault="00074CC6" w:rsidP="00026B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7" w:type="dxa"/>
          </w:tcPr>
          <w:p w14:paraId="1F90D76B" w14:textId="671376EF" w:rsidR="005440C7" w:rsidRDefault="007B0393" w:rsidP="006017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8D">
              <w:rPr>
                <w:rFonts w:ascii="Times New Roman" w:hAnsi="Times New Roman" w:cs="Times New Roman"/>
                <w:sz w:val="24"/>
                <w:szCs w:val="24"/>
              </w:rPr>
              <w:t xml:space="preserve">Utenos rajono savivaldybės Leliūnų socialinės globos namų </w:t>
            </w:r>
            <w:r w:rsidRPr="002651E6">
              <w:rPr>
                <w:rFonts w:asciiTheme="majorBidi" w:hAnsiTheme="majorBidi" w:cstheme="majorBidi"/>
                <w:sz w:val="24"/>
                <w:szCs w:val="24"/>
              </w:rPr>
              <w:t xml:space="preserve">pagalbos suteikimo mirštančiajam gyventojui </w:t>
            </w:r>
            <w:r w:rsidRPr="0096378D">
              <w:rPr>
                <w:rFonts w:ascii="Times New Roman" w:hAnsi="Times New Roman" w:cs="Times New Roman"/>
                <w:sz w:val="24"/>
                <w:szCs w:val="24"/>
              </w:rPr>
              <w:t>tvarkos atnaujinimas.</w:t>
            </w:r>
          </w:p>
        </w:tc>
        <w:tc>
          <w:tcPr>
            <w:tcW w:w="2977" w:type="dxa"/>
          </w:tcPr>
          <w:p w14:paraId="12A4F0E7" w14:textId="23B0BA2F" w:rsidR="005440C7" w:rsidRPr="00B55883" w:rsidRDefault="00E03808" w:rsidP="00601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Atnaujinti</w:t>
            </w:r>
            <w:r w:rsidR="007B0393" w:rsidRPr="0096378D">
              <w:rPr>
                <w:rFonts w:ascii="Times New Roman" w:hAnsi="Times New Roman" w:cs="Times New Roman"/>
                <w:sz w:val="24"/>
                <w:szCs w:val="24"/>
              </w:rPr>
              <w:t xml:space="preserve"> Utenos rajono savivaldybės Leliūnų socialinės globos namų </w:t>
            </w:r>
            <w:r w:rsidR="007B0393" w:rsidRPr="002651E6">
              <w:rPr>
                <w:rFonts w:asciiTheme="majorBidi" w:hAnsiTheme="majorBidi" w:cstheme="majorBidi"/>
                <w:sz w:val="24"/>
                <w:szCs w:val="24"/>
              </w:rPr>
              <w:t xml:space="preserve">pagalbos suteikimo mirštančiajam gyventojui </w:t>
            </w:r>
            <w:r w:rsidR="007B0393" w:rsidRPr="0096378D">
              <w:rPr>
                <w:rFonts w:ascii="Times New Roman" w:hAnsi="Times New Roman" w:cs="Times New Roman"/>
                <w:sz w:val="24"/>
                <w:szCs w:val="24"/>
              </w:rPr>
              <w:t>tvark</w:t>
            </w:r>
            <w:r w:rsidR="007B0393">
              <w:rPr>
                <w:rFonts w:ascii="Times New Roman" w:hAnsi="Times New Roman" w:cs="Times New Roman"/>
                <w:sz w:val="24"/>
                <w:szCs w:val="24"/>
              </w:rPr>
              <w:t>ą.</w:t>
            </w:r>
          </w:p>
        </w:tc>
        <w:tc>
          <w:tcPr>
            <w:tcW w:w="2410" w:type="dxa"/>
          </w:tcPr>
          <w:p w14:paraId="5CBA76E7" w14:textId="4DDD7182" w:rsidR="005440C7" w:rsidRPr="00B55883" w:rsidRDefault="007B0393" w:rsidP="00243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2023 m. </w:t>
            </w:r>
            <w:r w:rsidRPr="0096378D">
              <w:rPr>
                <w:rFonts w:ascii="Times New Roman" w:hAnsi="Times New Roman" w:cs="Times New Roman"/>
                <w:sz w:val="24"/>
                <w:szCs w:val="24"/>
              </w:rPr>
              <w:t xml:space="preserve">gruodžio 31 d. atnaujinti Utenos rajono savivaldybės Leliūnų socialinės globos namų </w:t>
            </w:r>
            <w:r w:rsidRPr="002651E6">
              <w:rPr>
                <w:rFonts w:asciiTheme="majorBidi" w:hAnsiTheme="majorBidi" w:cstheme="majorBidi"/>
                <w:sz w:val="24"/>
                <w:szCs w:val="24"/>
              </w:rPr>
              <w:t xml:space="preserve">pagalbos suteikimo mirštančiajam gyventojui </w:t>
            </w:r>
            <w:r w:rsidRPr="0096378D">
              <w:rPr>
                <w:rFonts w:ascii="Times New Roman" w:hAnsi="Times New Roman" w:cs="Times New Roman"/>
                <w:sz w:val="24"/>
                <w:szCs w:val="24"/>
              </w:rPr>
              <w:t>tvark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ą.</w:t>
            </w:r>
          </w:p>
        </w:tc>
        <w:tc>
          <w:tcPr>
            <w:tcW w:w="2268" w:type="dxa"/>
          </w:tcPr>
          <w:p w14:paraId="78706377" w14:textId="0C036765" w:rsidR="005440C7" w:rsidRPr="00B55883" w:rsidRDefault="007B0393" w:rsidP="00243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Vaida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Niauraitė</w:t>
            </w:r>
            <w:proofErr w:type="spellEnd"/>
          </w:p>
        </w:tc>
        <w:tc>
          <w:tcPr>
            <w:tcW w:w="2392" w:type="dxa"/>
          </w:tcPr>
          <w:p w14:paraId="0AA4CD7C" w14:textId="77777777" w:rsidR="005440C7" w:rsidRDefault="005440C7" w:rsidP="00026B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92" w14:paraId="6D46B961" w14:textId="77777777" w:rsidTr="00C95D3C">
        <w:trPr>
          <w:trHeight w:val="1779"/>
        </w:trPr>
        <w:tc>
          <w:tcPr>
            <w:tcW w:w="812" w:type="dxa"/>
          </w:tcPr>
          <w:p w14:paraId="758E6678" w14:textId="11A3D4E6" w:rsidR="009C3392" w:rsidRDefault="009C3392" w:rsidP="00026B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87" w:type="dxa"/>
          </w:tcPr>
          <w:p w14:paraId="72FDF437" w14:textId="469F1F52" w:rsidR="009C3392" w:rsidRPr="0096378D" w:rsidRDefault="009C3392" w:rsidP="00601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78D">
              <w:rPr>
                <w:rFonts w:ascii="Times New Roman" w:hAnsi="Times New Roman" w:cs="Times New Roman"/>
                <w:sz w:val="24"/>
                <w:szCs w:val="24"/>
              </w:rPr>
              <w:t xml:space="preserve">Utenos rajono savivaldybės Leliūnų socialinės globos namų </w:t>
            </w:r>
            <w:r w:rsidR="00C95D3C">
              <w:rPr>
                <w:rFonts w:asciiTheme="majorBidi" w:hAnsiTheme="majorBidi" w:cstheme="majorBidi"/>
                <w:sz w:val="24"/>
                <w:szCs w:val="24"/>
              </w:rPr>
              <w:t xml:space="preserve">piniginių lėšų skyrimo gyventojų užimtumui (gaminant maistą) organizavimo </w:t>
            </w:r>
            <w:r w:rsidRPr="0096378D">
              <w:rPr>
                <w:rFonts w:ascii="Times New Roman" w:hAnsi="Times New Roman" w:cs="Times New Roman"/>
                <w:sz w:val="24"/>
                <w:szCs w:val="24"/>
              </w:rPr>
              <w:t xml:space="preserve">tvarkos </w:t>
            </w:r>
            <w:r w:rsidR="00C95D3C">
              <w:rPr>
                <w:rFonts w:ascii="Times New Roman" w:hAnsi="Times New Roman" w:cs="Times New Roman"/>
                <w:sz w:val="24"/>
                <w:szCs w:val="24"/>
              </w:rPr>
              <w:t xml:space="preserve">aprašymo </w:t>
            </w:r>
            <w:r w:rsidRPr="0096378D">
              <w:rPr>
                <w:rFonts w:ascii="Times New Roman" w:hAnsi="Times New Roman" w:cs="Times New Roman"/>
                <w:sz w:val="24"/>
                <w:szCs w:val="24"/>
              </w:rPr>
              <w:t>atnaujinimas.</w:t>
            </w:r>
          </w:p>
        </w:tc>
        <w:tc>
          <w:tcPr>
            <w:tcW w:w="2977" w:type="dxa"/>
          </w:tcPr>
          <w:p w14:paraId="138ECE1B" w14:textId="03C66928" w:rsidR="009C3392" w:rsidRDefault="00E03808" w:rsidP="00601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Atnaujinti </w:t>
            </w:r>
            <w:r w:rsidR="00C95D3C" w:rsidRPr="0096378D">
              <w:rPr>
                <w:rFonts w:ascii="Times New Roman" w:hAnsi="Times New Roman" w:cs="Times New Roman"/>
                <w:sz w:val="24"/>
                <w:szCs w:val="24"/>
              </w:rPr>
              <w:t xml:space="preserve">Utenos rajono savivaldybės Leliūnų socialinės globos namų </w:t>
            </w:r>
            <w:r w:rsidR="00C95D3C">
              <w:rPr>
                <w:rFonts w:asciiTheme="majorBidi" w:hAnsiTheme="majorBidi" w:cstheme="majorBidi"/>
                <w:sz w:val="24"/>
                <w:szCs w:val="24"/>
              </w:rPr>
              <w:t xml:space="preserve">piniginių lėšų skyrimo gyventojų užimtumui (gaminant maistą) organizavimo </w:t>
            </w:r>
            <w:r w:rsidR="00C95D3C" w:rsidRPr="0096378D">
              <w:rPr>
                <w:rFonts w:ascii="Times New Roman" w:hAnsi="Times New Roman" w:cs="Times New Roman"/>
                <w:sz w:val="24"/>
                <w:szCs w:val="24"/>
              </w:rPr>
              <w:t xml:space="preserve">tvarkos </w:t>
            </w:r>
            <w:r w:rsidR="00C95D3C">
              <w:rPr>
                <w:rFonts w:ascii="Times New Roman" w:hAnsi="Times New Roman" w:cs="Times New Roman"/>
                <w:sz w:val="24"/>
                <w:szCs w:val="24"/>
              </w:rPr>
              <w:t>apraš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ą. </w:t>
            </w:r>
          </w:p>
        </w:tc>
        <w:tc>
          <w:tcPr>
            <w:tcW w:w="2410" w:type="dxa"/>
          </w:tcPr>
          <w:p w14:paraId="6885997A" w14:textId="122EF6EF" w:rsidR="009C3392" w:rsidRDefault="00C95D3C" w:rsidP="00243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2023 m. </w:t>
            </w:r>
            <w:r w:rsidR="00E03808">
              <w:rPr>
                <w:rFonts w:ascii="Times New Roman" w:hAnsi="Times New Roman" w:cs="Times New Roman"/>
                <w:sz w:val="24"/>
                <w:szCs w:val="24"/>
              </w:rPr>
              <w:t>balandžio 7</w:t>
            </w:r>
            <w:r w:rsidRPr="0096378D">
              <w:rPr>
                <w:rFonts w:ascii="Times New Roman" w:hAnsi="Times New Roman" w:cs="Times New Roman"/>
                <w:sz w:val="24"/>
                <w:szCs w:val="24"/>
              </w:rPr>
              <w:t xml:space="preserve"> d. atnaujinti Utenos rajono savivaldybės Leliūnų socialinės globos namų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piniginių lėšų skyrimo gyventojų užimtumui (gaminant maistą) organizavimo </w:t>
            </w:r>
            <w:r w:rsidRPr="0096378D">
              <w:rPr>
                <w:rFonts w:ascii="Times New Roman" w:hAnsi="Times New Roman" w:cs="Times New Roman"/>
                <w:sz w:val="24"/>
                <w:szCs w:val="24"/>
              </w:rPr>
              <w:t xml:space="preserve">tvarkos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apraš</w:t>
            </w:r>
            <w:r w:rsidR="00E16F7B">
              <w:rPr>
                <w:rFonts w:ascii="Times New Roman" w:hAnsi="Times New Roman" w:cs="Times New Roman"/>
                <w:sz w:val="24"/>
                <w:szCs w:val="24"/>
              </w:rPr>
              <w:t>ą.</w:t>
            </w:r>
          </w:p>
        </w:tc>
        <w:tc>
          <w:tcPr>
            <w:tcW w:w="2268" w:type="dxa"/>
          </w:tcPr>
          <w:p w14:paraId="685DDBF2" w14:textId="4B87B68E" w:rsidR="009C3392" w:rsidRDefault="00C95D3C" w:rsidP="00243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Vaida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Niauraitė</w:t>
            </w:r>
            <w:proofErr w:type="spellEnd"/>
          </w:p>
        </w:tc>
        <w:tc>
          <w:tcPr>
            <w:tcW w:w="2392" w:type="dxa"/>
          </w:tcPr>
          <w:p w14:paraId="73CBD211" w14:textId="77777777" w:rsidR="009C3392" w:rsidRDefault="009C3392" w:rsidP="00026B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DB2BED" w14:textId="315DA7C2" w:rsidR="00026B1A" w:rsidRPr="00026B1A" w:rsidRDefault="00E03808" w:rsidP="00026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sectPr w:rsidR="00026B1A" w:rsidRPr="00026B1A" w:rsidSect="00026B1A">
      <w:pgSz w:w="16838" w:h="11906" w:orient="landscape"/>
      <w:pgMar w:top="1701" w:right="96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1A"/>
    <w:rsid w:val="00026B1A"/>
    <w:rsid w:val="00074CC6"/>
    <w:rsid w:val="000A1C02"/>
    <w:rsid w:val="00144E94"/>
    <w:rsid w:val="001C355A"/>
    <w:rsid w:val="001C51E2"/>
    <w:rsid w:val="00243185"/>
    <w:rsid w:val="002C5C54"/>
    <w:rsid w:val="002D07E6"/>
    <w:rsid w:val="00470C01"/>
    <w:rsid w:val="004C6557"/>
    <w:rsid w:val="005440C7"/>
    <w:rsid w:val="00552BFA"/>
    <w:rsid w:val="00581778"/>
    <w:rsid w:val="00597D71"/>
    <w:rsid w:val="00601793"/>
    <w:rsid w:val="006544FB"/>
    <w:rsid w:val="00746501"/>
    <w:rsid w:val="007771F1"/>
    <w:rsid w:val="007956D8"/>
    <w:rsid w:val="007B0393"/>
    <w:rsid w:val="007B1996"/>
    <w:rsid w:val="00913E6A"/>
    <w:rsid w:val="009C3392"/>
    <w:rsid w:val="00A26734"/>
    <w:rsid w:val="00A85E6E"/>
    <w:rsid w:val="00B55883"/>
    <w:rsid w:val="00C95D3C"/>
    <w:rsid w:val="00CF37DC"/>
    <w:rsid w:val="00D27D84"/>
    <w:rsid w:val="00E03808"/>
    <w:rsid w:val="00E1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DDA6"/>
  <w15:chartTrackingRefBased/>
  <w15:docId w15:val="{647F69CC-26AA-4B6D-9C5E-9FF68887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6</cp:revision>
  <cp:lastPrinted>2023-01-31T14:15:00Z</cp:lastPrinted>
  <dcterms:created xsi:type="dcterms:W3CDTF">2023-01-30T14:45:00Z</dcterms:created>
  <dcterms:modified xsi:type="dcterms:W3CDTF">2023-01-31T14:16:00Z</dcterms:modified>
</cp:coreProperties>
</file>